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2A4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 w14:paraId="417D8C4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广西师范大学202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年共青团评优</w:t>
      </w:r>
    </w:p>
    <w:p w14:paraId="087AA5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先进集体入围名单</w:t>
      </w:r>
    </w:p>
    <w:p w14:paraId="642664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after="312" w:afterLines="100"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（排名不分先后）</w:t>
      </w:r>
    </w:p>
    <w:p w14:paraId="2FF1522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五四红旗团委（共11个）</w:t>
      </w:r>
    </w:p>
    <w:p w14:paraId="6EEAB2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文学院/新闻与传播学院团委</w:t>
      </w:r>
    </w:p>
    <w:p w14:paraId="26CAA79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历史文化与旅游学院团委</w:t>
      </w:r>
    </w:p>
    <w:p w14:paraId="478B19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法学院/律师学院团委</w:t>
      </w:r>
    </w:p>
    <w:p w14:paraId="1CC89B6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政治与公共管理学院团委</w:t>
      </w:r>
    </w:p>
    <w:p w14:paraId="3E5F1E3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教育学部团委</w:t>
      </w:r>
    </w:p>
    <w:p w14:paraId="621628F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音乐学院团委</w:t>
      </w:r>
    </w:p>
    <w:p w14:paraId="2F2AC0F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数学与统计学院团委</w:t>
      </w:r>
    </w:p>
    <w:p w14:paraId="565A24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化学与药学学院团委</w:t>
      </w:r>
    </w:p>
    <w:p w14:paraId="072DC26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体育与健康学院团委</w:t>
      </w:r>
    </w:p>
    <w:p w14:paraId="0186BD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职业技术师范学院团委</w:t>
      </w:r>
    </w:p>
    <w:p w14:paraId="1CD6757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出版社集团有限公司团委</w:t>
      </w:r>
    </w:p>
    <w:p w14:paraId="625CC33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A6450B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五四红旗团支部（共95个）</w:t>
      </w:r>
    </w:p>
    <w:p w14:paraId="257915B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196395928"/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文学院/新闻与传播学院汉语言文学2022级2班团支部</w:t>
      </w:r>
    </w:p>
    <w:bookmarkEnd w:id="0"/>
    <w:p w14:paraId="314388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文学院/新闻与传播学院汉语言文学2022级6班团支部</w:t>
      </w:r>
    </w:p>
    <w:p w14:paraId="06E94F8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文学院/新闻与传播学院秘书学2023级团支部</w:t>
      </w:r>
    </w:p>
    <w:p w14:paraId="3F9BEC6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文学院/新闻与传播学院汉语言文学2022级4班团支部</w:t>
      </w:r>
    </w:p>
    <w:p w14:paraId="5BC995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文学院/新闻与传播学院汉语言文学2022级7班团支部</w:t>
      </w:r>
    </w:p>
    <w:p w14:paraId="5F7BCD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文学院/新闻与传播学院汉语言文学2023级3班团支部</w:t>
      </w:r>
    </w:p>
    <w:p w14:paraId="2B8A111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文学院/新闻与传播学院网络与新媒体2023级团支部</w:t>
      </w:r>
    </w:p>
    <w:p w14:paraId="6ABF4C6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文学院/新闻与传播学院汉语言文学2023级6班团支部</w:t>
      </w:r>
    </w:p>
    <w:p w14:paraId="47E3784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文学院/新闻与传播学院汉语言文学2022级8班团支部</w:t>
      </w:r>
    </w:p>
    <w:p w14:paraId="7C89A8E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文学院/新闻与传播学院汉语言文学2022级5班团支部</w:t>
      </w:r>
    </w:p>
    <w:p w14:paraId="4821D52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文学院/新闻与传播学院新闻学2022级团支部</w:t>
      </w:r>
    </w:p>
    <w:p w14:paraId="54FBF3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历史文化与旅游学院历史学2022级1班团支部</w:t>
      </w:r>
    </w:p>
    <w:p w14:paraId="60C4816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历史文化与旅游学院旅游管理2022级团支部</w:t>
      </w:r>
    </w:p>
    <w:p w14:paraId="6DA5DB6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历史文化与旅游学院酒店管理2022级团支部</w:t>
      </w:r>
    </w:p>
    <w:p w14:paraId="0EE00AF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马克思主义学院思想政治教育专业2023级3班团支部</w:t>
      </w:r>
    </w:p>
    <w:p w14:paraId="44107C5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马克思主义学院思想政治教育专业2023级1班团支部</w:t>
      </w:r>
    </w:p>
    <w:p w14:paraId="477E15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马克思主义学院马克思主义理论专业2022级团支部</w:t>
      </w:r>
    </w:p>
    <w:p w14:paraId="4AFF52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马克思主义学院思想政治教育专业2022级4班团支部</w:t>
      </w:r>
    </w:p>
    <w:p w14:paraId="4018CB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法学院/律师学院法学2022级2班团支部</w:t>
      </w:r>
    </w:p>
    <w:p w14:paraId="12525A2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法学院/律师学院法学2023级4班团支部</w:t>
      </w:r>
    </w:p>
    <w:p w14:paraId="7C59FEE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法学院/律师学院法学2022级1班团支部</w:t>
      </w:r>
    </w:p>
    <w:p w14:paraId="2394071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政治与公共管理学院政治学与行政学2023级团支部</w:t>
      </w:r>
    </w:p>
    <w:p w14:paraId="00E088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政治与公共管理学院行政管理2023级团支部</w:t>
      </w:r>
    </w:p>
    <w:p w14:paraId="40E232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经济管理学院经济学2022级独秀团支部</w:t>
      </w:r>
    </w:p>
    <w:p w14:paraId="40BD1BF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经济管理学院人力资源管理2022级团支部</w:t>
      </w:r>
    </w:p>
    <w:p w14:paraId="31E5962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经济管理学院工商管理2022级团支部</w:t>
      </w:r>
    </w:p>
    <w:p w14:paraId="4FBD8F4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经济管理学院会计学2022级团支部</w:t>
      </w:r>
    </w:p>
    <w:p w14:paraId="362EC3C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教育学部应用心理学2023级团支部</w:t>
      </w:r>
    </w:p>
    <w:p w14:paraId="3B1A78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教育学部小学教育2023级1班团支部</w:t>
      </w:r>
    </w:p>
    <w:p w14:paraId="019FB8B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教育学部课程与教学论专业研究生团支部</w:t>
      </w:r>
    </w:p>
    <w:p w14:paraId="677DBF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教育学部学前教育2023级1班团支部</w:t>
      </w:r>
    </w:p>
    <w:p w14:paraId="5E3544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教育学部教育技术学专业研究生团支部</w:t>
      </w:r>
    </w:p>
    <w:p w14:paraId="3C93589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教育学部教育经济与管理专业研究生团支部</w:t>
      </w:r>
    </w:p>
    <w:p w14:paraId="7BBA9FB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外国语学院英语专业2023级1班团支部</w:t>
      </w:r>
    </w:p>
    <w:p w14:paraId="418E7A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外国语学院英语专业2023级独秀班团支部</w:t>
      </w:r>
    </w:p>
    <w:p w14:paraId="12029D0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外国语学院商务英语2023级3班团支部</w:t>
      </w:r>
    </w:p>
    <w:p w14:paraId="094DB2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外国语学院商务英语2023级2班团支部</w:t>
      </w:r>
    </w:p>
    <w:p w14:paraId="04D196A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外国语学院英语专业2022级6班团支部</w:t>
      </w:r>
    </w:p>
    <w:p w14:paraId="778E3EC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外国语学院翻译专业2022级1班团支部</w:t>
      </w:r>
    </w:p>
    <w:p w14:paraId="270ACFD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外国语学院翻译专业2023级2班团支部</w:t>
      </w:r>
    </w:p>
    <w:p w14:paraId="64D3BD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外国语学院英语专业2022级独秀班团支部</w:t>
      </w:r>
    </w:p>
    <w:p w14:paraId="2A2432E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外国语学院日语专业2023级1班团支部</w:t>
      </w:r>
    </w:p>
    <w:p w14:paraId="49C1262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外国语学院英语专业2022级2班团支部</w:t>
      </w:r>
    </w:p>
    <w:p w14:paraId="11E076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美术学院书法学2023级团支部</w:t>
      </w:r>
    </w:p>
    <w:p w14:paraId="6B3048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美术学院绘画2023级团支部</w:t>
      </w:r>
    </w:p>
    <w:p w14:paraId="365E05D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音乐学院舞蹈学2022级团支部</w:t>
      </w:r>
    </w:p>
    <w:p w14:paraId="50124D6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音乐学院2023级研究生团支部</w:t>
      </w:r>
    </w:p>
    <w:p w14:paraId="692FB1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数学与统计学院统计学2023级2班团支部</w:t>
      </w:r>
    </w:p>
    <w:p w14:paraId="65C1C91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数学与统计学院数学与应用数学2022级2班团支部</w:t>
      </w:r>
    </w:p>
    <w:p w14:paraId="564D659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数学与统计学院数学与应用数学2023级3班团支部</w:t>
      </w:r>
    </w:p>
    <w:p w14:paraId="723FBF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数学与统计学院统计学2022级团支部</w:t>
      </w:r>
    </w:p>
    <w:p w14:paraId="12AC1DC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数学与统计学院数学客栈2023级团支部</w:t>
      </w:r>
    </w:p>
    <w:p w14:paraId="6FFF9DB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物理科学与技术学院测控技术与仪器2023级团支部</w:t>
      </w:r>
    </w:p>
    <w:p w14:paraId="3C52F67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物理科学与技术学院物理学2023级2班团支部</w:t>
      </w:r>
    </w:p>
    <w:p w14:paraId="55C6CE1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物理科学与技术学院物理学2023级公费师范生班团支部</w:t>
      </w:r>
    </w:p>
    <w:p w14:paraId="46DCF01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物理科学与技术学院科学教育2023级团支部</w:t>
      </w:r>
    </w:p>
    <w:p w14:paraId="24F2A05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化学与药学学院化学（地方公费）2023级团支部</w:t>
      </w:r>
    </w:p>
    <w:p w14:paraId="0AFE97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化学与药学学院化学2023级独秀班团支部</w:t>
      </w:r>
    </w:p>
    <w:p w14:paraId="63FE5EE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化学与药学学院化学2023级3班团支部</w:t>
      </w:r>
    </w:p>
    <w:p w14:paraId="308C85A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化学与药学学院化学2022级1班团支部</w:t>
      </w:r>
    </w:p>
    <w:p w14:paraId="19F07CE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化学与药学学院化学2023级2班团支部</w:t>
      </w:r>
    </w:p>
    <w:p w14:paraId="39F3D7C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生命科学学院生物科学2023级5班团支部</w:t>
      </w:r>
    </w:p>
    <w:p w14:paraId="5AAA83F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生命科学学院生物科学2023级3班团支部</w:t>
      </w:r>
    </w:p>
    <w:p w14:paraId="5A94EF1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生命科学学院生物科学2022级4班团支部</w:t>
      </w:r>
    </w:p>
    <w:p w14:paraId="5B7BE9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生命科学学院生态学2023级研究生团支部</w:t>
      </w:r>
    </w:p>
    <w:p w14:paraId="6F4C2E3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计算机科学与工程学院/软件学院/人工智能学院软件工程2023级一班团支部</w:t>
      </w:r>
    </w:p>
    <w:p w14:paraId="5896995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体育与健康学院体育教育2022级9班团支部</w:t>
      </w:r>
    </w:p>
    <w:p w14:paraId="2484E3C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体育与健康学院体育教育2022级8班团支部</w:t>
      </w:r>
    </w:p>
    <w:p w14:paraId="19237FA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体育与健康学院运动训练2023级4班团支部</w:t>
      </w:r>
    </w:p>
    <w:p w14:paraId="01E5A14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体育与健康学院运动训练2023级3班团支部</w:t>
      </w:r>
    </w:p>
    <w:p w14:paraId="616A13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体育与健康学院社会体育指导与管理2023级团支部</w:t>
      </w:r>
    </w:p>
    <w:p w14:paraId="3D7C65A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体育与健康学院体育教育2022级6班团支部</w:t>
      </w:r>
    </w:p>
    <w:p w14:paraId="6855BF2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体育与健康学院体育教育2023级9班团支部</w:t>
      </w:r>
    </w:p>
    <w:p w14:paraId="3C93B13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体育与健康学院武术与民族传统体育2022级团支部</w:t>
      </w:r>
    </w:p>
    <w:p w14:paraId="090311C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体育与健康学院健康服务与管理2022级团支部</w:t>
      </w:r>
    </w:p>
    <w:p w14:paraId="55CCF37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体育与健康学院运动训练2022级3班团支部</w:t>
      </w:r>
    </w:p>
    <w:p w14:paraId="32A56B6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体育与健康学院社会体育指导与管理2022级团支部</w:t>
      </w:r>
    </w:p>
    <w:p w14:paraId="0F1657B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体育与健康学院健康服务与管理2023级团支部</w:t>
      </w:r>
    </w:p>
    <w:p w14:paraId="672ECBC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体育与健康学院硕士研究生2023级体育学团支部</w:t>
      </w:r>
    </w:p>
    <w:p w14:paraId="094CB77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电子与信息工程学院/集成电路学院电子信息大类2022级卓越工程师试验班团支部</w:t>
      </w:r>
    </w:p>
    <w:p w14:paraId="5F27E5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电子与信息工程学院/集成电路学院人工智能2023级团支部</w:t>
      </w:r>
    </w:p>
    <w:p w14:paraId="1892432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电子与信息工程学院/集成电路学院通信工程2022级团支部</w:t>
      </w:r>
    </w:p>
    <w:p w14:paraId="3E2721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职业技术师范学院旅游管理职教师资2023级团支部</w:t>
      </w:r>
    </w:p>
    <w:p w14:paraId="7E4BB87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职业技术师范学院工艺美术（职教师资）2022级1班团支部</w:t>
      </w:r>
    </w:p>
    <w:p w14:paraId="39F06D2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职业技术师范学院工艺美术职教师资2023级2班团支部</w:t>
      </w:r>
    </w:p>
    <w:p w14:paraId="5797FC0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职业技术师范学院职业技术教育研究生2023级团支部</w:t>
      </w:r>
    </w:p>
    <w:p w14:paraId="7CACA5B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设计学院视觉传达设计（中外合作办学）2023级4班团支部</w:t>
      </w:r>
    </w:p>
    <w:p w14:paraId="065DF2B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设计学院产品设计2023级1班团支部</w:t>
      </w:r>
    </w:p>
    <w:p w14:paraId="5D340CF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设计学院设计学研究生2023级团支部</w:t>
      </w:r>
    </w:p>
    <w:p w14:paraId="30E382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设计学院动画2023级2班团支部</w:t>
      </w:r>
    </w:p>
    <w:p w14:paraId="2309D05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设计学院视觉传达设计2023级1班团支部</w:t>
      </w:r>
    </w:p>
    <w:p w14:paraId="4A8B28D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设计学院视觉传达设计2023级2班团支部</w:t>
      </w:r>
    </w:p>
    <w:p w14:paraId="57AAD4F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设计学院艺术设计研究生2023级团支部</w:t>
      </w:r>
    </w:p>
    <w:p w14:paraId="4FB9C4A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设计学院视觉传达设计2022级2班团支部</w:t>
      </w:r>
    </w:p>
    <w:p w14:paraId="24BB07B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设计学院服装设计2022级团支部</w:t>
      </w:r>
    </w:p>
    <w:p w14:paraId="36242D1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24E34A0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十佳主题团日活动（共10个）</w:t>
      </w:r>
    </w:p>
    <w:p w14:paraId="643A24D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196568614"/>
      <w:r>
        <w:rPr>
          <w:rFonts w:ascii="Times New Roman" w:hAnsi="Times New Roman" w:eastAsia="仿宋_GB2312" w:cs="Times New Roman"/>
          <w:sz w:val="32"/>
          <w:szCs w:val="32"/>
        </w:rPr>
        <w:t>“探寻山水间的石刻密码，厚植青年文化自信”主题团日活动（文学院/新闻与传播学院第六期青年马克思主义者培养工程）</w:t>
      </w:r>
    </w:p>
    <w:bookmarkEnd w:id="1"/>
    <w:p w14:paraId="25A31D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岁月留痕文物在，文明传承智慧开（历史文化与旅游学院历史学2023级1班团支部）</w:t>
      </w:r>
    </w:p>
    <w:p w14:paraId="7DA20F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“乡村振兴走基层，青春聚力正当时”主题团日活动（马克思主义学院思想政治教育专业2023级3班团支部）</w:t>
      </w:r>
    </w:p>
    <w:p w14:paraId="6701DCD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“微光成炬 合和共生”2024年国际社会工作日系列主题团日活动（政治与公共管理学院社会工作2022级团支部）</w:t>
      </w:r>
    </w:p>
    <w:p w14:paraId="7943989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“石榴花开富川，童心共绘中华”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筑牢中华民族共同体意识</w:t>
      </w:r>
      <w:r>
        <w:rPr>
          <w:rFonts w:ascii="Times New Roman" w:hAnsi="Times New Roman" w:eastAsia="仿宋_GB2312" w:cs="Times New Roman"/>
          <w:sz w:val="32"/>
          <w:szCs w:val="32"/>
        </w:rPr>
        <w:t>主题团日活动（教育学部教育经济与管理专业研究生团支部）</w:t>
      </w:r>
    </w:p>
    <w:p w14:paraId="46E48A5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“社区服务，志愿先行”特色团日活动（化学与药学学院化学2023级三班团支部）</w:t>
      </w:r>
    </w:p>
    <w:p w14:paraId="489AFBE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“生生不息，美美与共”环境保护主题团日活动（生命科学学院生物科学2022级5班团支部与美术学院2022级国画班、2023级国画班）</w:t>
      </w:r>
    </w:p>
    <w:p w14:paraId="51FA184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“按下AI+地方基础教育‘快捷键’”智能小车驰校园，人工智能启科普主题团日活动（电子与信息工程学院/集成电路学院电子信息大类2022级卓越工程师试验班团支部）</w:t>
      </w:r>
    </w:p>
    <w:p w14:paraId="0282FAE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“锋”入寻常百姓家：“雷锋精神在我心，志愿洗车我行动”团日活动（职业技术师范学院新能源汽车工程职教师资2023级团支部）</w:t>
      </w:r>
    </w:p>
    <w:p w14:paraId="3E9C245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641"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“五谷绘廉韵，美育颂清风”——“艺美育德”非遗传承艺术实践活动（设计学院产品设计2023级1班团支部）</w:t>
      </w:r>
    </w:p>
    <w:p w14:paraId="50FAEDB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178F60-4DF6-41C7-8DBE-6B3C056D51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88390C3-794D-4C01-8D61-F3E7D1459F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858E0C-65E4-4BAA-8CA7-83F94CDE4F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3CA3EE-8743-4FAF-9410-8CAC41B87FB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BD3FE"/>
    <w:multiLevelType w:val="singleLevel"/>
    <w:tmpl w:val="CFCBD3F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4F83"/>
    <w:rsid w:val="7C2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2025-04-27T02:32:00Z</dcterms:created>
  <dc:creator>好野</dc:creator>
  <cp:lastModifiedBy>好野</cp:lastModifiedBy>
  <dcterms:modified xsi:type="dcterms:W3CDTF">2025-04-27T02:33:17Z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AFBF39516E724D9999596F67F7D741B7_11</vt:lpwstr>
  </property>
  <property fmtid="{D5CDD505-2E9C-101B-9397-08002B2CF9AE}" pid="4" name="KSOTemplateDocerSaveRecord">
    <vt:lpwstr>eyJoZGlkIjoiMzEwNTM5NzYwMDRjMzkwZTVkZjY2ODkwMGIxNGU0OTUiLCJ1c2VySWQiOiI5NDcyMDg2In0=</vt:lpwstr>
  </property>
</Properties>
</file>