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4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4D112641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高倍率过渡金属硫化物(TMS)负极材料的可控制备及其储钠性能的研究》项目信息</w:t>
      </w:r>
    </w:p>
    <w:p w14:paraId="2F66F20B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02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116"/>
        <w:gridCol w:w="2059"/>
        <w:gridCol w:w="2984"/>
        <w:gridCol w:w="1347"/>
      </w:tblGrid>
      <w:tr w14:paraId="3F329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Align w:val="center"/>
          </w:tcPr>
          <w:p w14:paraId="2536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16" w:type="dxa"/>
            <w:vAlign w:val="center"/>
          </w:tcPr>
          <w:p w14:paraId="37D3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059" w:type="dxa"/>
            <w:vAlign w:val="center"/>
          </w:tcPr>
          <w:p w14:paraId="1D96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项目分组</w:t>
            </w:r>
          </w:p>
        </w:tc>
        <w:tc>
          <w:tcPr>
            <w:tcW w:w="2984" w:type="dxa"/>
            <w:vAlign w:val="center"/>
          </w:tcPr>
          <w:p w14:paraId="34A1D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347" w:type="dxa"/>
            <w:vAlign w:val="center"/>
          </w:tcPr>
          <w:p w14:paraId="0AD56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 w14:paraId="4E7AB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710" w:type="dxa"/>
            <w:vAlign w:val="center"/>
          </w:tcPr>
          <w:p w14:paraId="7F604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82D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高倍率过渡金属硫化物(TMS)负极材料的可控制备及其储钠性能的研究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82E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C5C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李安琪、胡海敏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甘焙文、任旭、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4E1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潘齐常</w:t>
            </w:r>
          </w:p>
          <w:p w14:paraId="0B9C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郑锋华</w:t>
            </w:r>
          </w:p>
        </w:tc>
      </w:tr>
    </w:tbl>
    <w:p w14:paraId="3CAA636F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00ED1"/>
    <w:rsid w:val="557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3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2025-04-23T07:25:00Z</dcterms:created>
  <dc:creator>86196</dc:creator>
  <cp:lastModifiedBy>何明圆</cp:lastModifiedBy>
  <dcterms:modified xsi:type="dcterms:W3CDTF">2025-04-23T07:45:15Z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eyJoZGlkIjoiMWY4YmRlNjRmYjkxMWRkNmEzZjU5NDYzZWI4YzY0NWYiLCJ1c2VySWQiOiI0MDk1OTgwODEifQ==</vt:lpwstr>
  </property>
  <property fmtid="{D5CDD505-2E9C-101B-9397-08002B2CF9AE}" pid="4" name="ICV">
    <vt:lpwstr>29EC8A8DADDA4E518640173DF95DED73_13</vt:lpwstr>
  </property>
</Properties>
</file>